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912" w:rsidRPr="00447912" w:rsidRDefault="00447912" w:rsidP="0044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79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47912" w:rsidRPr="00447912" w:rsidRDefault="00447912" w:rsidP="0044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479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4479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447912" w:rsidRPr="00447912" w:rsidRDefault="00447912" w:rsidP="0044791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447912" w:rsidRPr="00447912" w:rsidRDefault="00447912" w:rsidP="0044791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447912" w:rsidRPr="00447912" w:rsidRDefault="00447912" w:rsidP="0044791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447912" w:rsidRPr="00447912" w:rsidRDefault="00447912" w:rsidP="0044791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447912" w:rsidRPr="00447912" w:rsidRDefault="00447912" w:rsidP="0044791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447912" w:rsidRPr="00447912" w:rsidRDefault="00447912" w:rsidP="0044791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47912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447912" w:rsidRPr="00447912" w:rsidRDefault="00447912" w:rsidP="0044791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447912" w:rsidRPr="00447912" w:rsidRDefault="00447912" w:rsidP="0044791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447912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447912" w:rsidRPr="00447912" w:rsidRDefault="00447912" w:rsidP="00447912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47912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447912">
        <w:rPr>
          <w:rFonts w:ascii="Times New Roman" w:eastAsia="Georgia" w:hAnsi="Times New Roman" w:cs="Times New Roman"/>
          <w:lang w:eastAsia="en-US"/>
        </w:rPr>
        <w:t>музыке</w:t>
      </w:r>
    </w:p>
    <w:p w:rsidR="00447912" w:rsidRPr="00447912" w:rsidRDefault="00447912" w:rsidP="00447912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47912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6</w:t>
      </w:r>
    </w:p>
    <w:p w:rsidR="00447912" w:rsidRPr="00447912" w:rsidRDefault="00447912" w:rsidP="00447912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47912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447912">
        <w:rPr>
          <w:rFonts w:ascii="Times New Roman" w:eastAsia="Georgia" w:hAnsi="Times New Roman" w:cs="Times New Roman"/>
          <w:lang w:eastAsia="en-US"/>
        </w:rPr>
        <w:t>29, в неделю – 1</w:t>
      </w:r>
      <w:r w:rsidRPr="00447912">
        <w:rPr>
          <w:rFonts w:ascii="Times New Roman" w:eastAsia="Georgia" w:hAnsi="Times New Roman" w:cs="Times New Roman"/>
          <w:lang w:eastAsia="en-US"/>
        </w:rPr>
        <w:tab/>
      </w: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47912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447912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447912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47912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447912" w:rsidRPr="00447912" w:rsidRDefault="00447912" w:rsidP="0044791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47912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447912" w:rsidRDefault="00447912" w:rsidP="0023537F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537F" w:rsidRPr="00612E6C" w:rsidRDefault="0023537F" w:rsidP="0023537F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2E6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23537F" w:rsidRPr="00612E6C" w:rsidRDefault="0023537F" w:rsidP="0023537F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30DF" w:rsidRPr="00612E6C" w:rsidRDefault="004130DF" w:rsidP="004130DF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612E6C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CE3369" w:rsidRPr="00612E6C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6</w:t>
      </w:r>
      <w:r w:rsidRPr="00612E6C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443828" w:rsidRPr="00612E6C">
        <w:rPr>
          <w:rFonts w:ascii="Times New Roman" w:eastAsia="Times New Roman" w:hAnsi="Times New Roman" w:cs="Times New Roman"/>
          <w:sz w:val="24"/>
          <w:szCs w:val="24"/>
        </w:rPr>
        <w:t xml:space="preserve">зовательной программы основного 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443828" w:rsidRPr="00612E6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МБОУ Лиховской СОШ на 20</w:t>
      </w:r>
      <w:r w:rsidR="006C272A" w:rsidRPr="00612E6C">
        <w:rPr>
          <w:rFonts w:ascii="Times New Roman" w:eastAsia="Times New Roman" w:hAnsi="Times New Roman" w:cs="Times New Roman"/>
          <w:sz w:val="24"/>
          <w:szCs w:val="24"/>
        </w:rPr>
        <w:t>19 – 2020</w:t>
      </w:r>
      <w:r w:rsidR="001A4BB5" w:rsidRPr="00612E6C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1A4BB5" w:rsidRPr="00612E6C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  <w:r w:rsidRPr="00612E6C">
        <w:rPr>
          <w:rFonts w:ascii="Times New Roman" w:hAnsi="Times New Roman" w:cs="Times New Roman"/>
          <w:sz w:val="24"/>
          <w:szCs w:val="24"/>
        </w:rPr>
        <w:t xml:space="preserve">, 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</w:t>
      </w:r>
      <w:r w:rsidR="001A4BB5"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>узыка 5-9</w:t>
      </w:r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Pr="00612E6C">
        <w:rPr>
          <w:rFonts w:ascii="Times New Roman" w:eastAsia="Times New Roman" w:hAnsi="Times New Roman" w:cs="Times New Roman"/>
          <w:color w:val="231F20"/>
          <w:sz w:val="24"/>
          <w:szCs w:val="24"/>
        </w:rPr>
        <w:t>. М. : Дрофа, 2017. ,</w:t>
      </w:r>
    </w:p>
    <w:p w:rsidR="004130DF" w:rsidRPr="00612E6C" w:rsidRDefault="004130DF" w:rsidP="004130D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учебника </w:t>
      </w:r>
      <w:r w:rsidR="00CE3369"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6</w:t>
      </w: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4130DF" w:rsidRPr="00612E6C" w:rsidRDefault="004130DF" w:rsidP="00311D53">
      <w:pPr>
        <w:rPr>
          <w:rFonts w:ascii="Times New Roman" w:hAnsi="Times New Roman" w:cs="Times New Roman"/>
          <w:sz w:val="24"/>
          <w:szCs w:val="24"/>
        </w:rPr>
      </w:pPr>
    </w:p>
    <w:p w:rsidR="00311D53" w:rsidRPr="00612E6C" w:rsidRDefault="00311D53" w:rsidP="00311D5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4D688C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35</w:t>
      </w: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</w:t>
      </w:r>
    </w:p>
    <w:p w:rsidR="00311D53" w:rsidRPr="00612E6C" w:rsidRDefault="00311D53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DF609E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A438DD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в 6</w:t>
      </w:r>
      <w:r w:rsidR="006139D2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</w:t>
      </w:r>
      <w:r w:rsidR="00A438DD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за 29</w:t>
      </w:r>
      <w:r w:rsidR="004D688C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A438DD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="00F7767A"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612E6C" w:rsidRDefault="008D0B96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837E73" w:rsidRPr="00612E6C" w:rsidRDefault="00837E73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30DF" w:rsidRPr="00612E6C" w:rsidRDefault="004130DF" w:rsidP="00311D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537F" w:rsidRPr="00612E6C" w:rsidRDefault="00CE3369" w:rsidP="00235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            </w:t>
      </w:r>
      <w:r w:rsidR="0023537F" w:rsidRPr="00612E6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CE3369" w:rsidRPr="00612E6C" w:rsidRDefault="00CE3369" w:rsidP="0023537F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CE3369" w:rsidRPr="00612E6C" w:rsidRDefault="00CE3369" w:rsidP="00CE3369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color w:val="231F20"/>
          <w:sz w:val="24"/>
          <w:szCs w:val="24"/>
        </w:rPr>
      </w:pPr>
      <w:r w:rsidRPr="00612E6C">
        <w:rPr>
          <w:rFonts w:ascii="Times New Roman" w:hAnsi="Times New Roman" w:cs="Times New Roman"/>
          <w:b/>
          <w:color w:val="231F20"/>
          <w:sz w:val="24"/>
          <w:szCs w:val="24"/>
        </w:rPr>
        <w:t>В области личностных результатов</w:t>
      </w:r>
      <w:r w:rsidRPr="00612E6C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612E6C">
        <w:rPr>
          <w:rFonts w:ascii="Times New Roman" w:hAnsi="Times New Roman" w:cs="Times New Roman"/>
          <w:color w:val="231F20"/>
          <w:sz w:val="24"/>
          <w:szCs w:val="24"/>
        </w:rPr>
        <w:br/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t>—развитие музыкально-эстетического чувства, проявляющегося в эмоционально-ценностном, заинтересованном отношении к музыке;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—обогащение духовного мира на основе присвоения художественного опыта человечества;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—совершенствование художественного вкуса, устойчивых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предпочтений в области эстетически ценных произведений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музыкального искусства;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—овладение художественными умениями и навыками в процессе продуктивной музыкально-творческой деятельности;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 xml:space="preserve">—инициативность и самостоятельность в решении </w:t>
      </w:r>
      <w:proofErr w:type="spellStart"/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t>разноуровневых</w:t>
      </w:r>
      <w:proofErr w:type="spellEnd"/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t xml:space="preserve"> учебно-творческих задач;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—формирование и приобретение устойчивых навыков самостоятельной, целенаправленной, содержательной музыкально-учебной деятельности;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—сотрудничество в ходе решения коллективных музыкально-творческих задач и в реализации коллективных творческих проектов.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612E6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 xml:space="preserve">В области </w:t>
      </w:r>
      <w:proofErr w:type="spellStart"/>
      <w:r w:rsidRPr="00612E6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метапредметных</w:t>
      </w:r>
      <w:proofErr w:type="spellEnd"/>
      <w:r w:rsidRPr="00612E6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 xml:space="preserve"> результатов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t>: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роли музыкального искусства в становлении духовного мира человека, культурно-историческом развитии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современного социума;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—развитие устойчивой потребности в общении с музыкальным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искусством в собственной урочной и внешкольной деятельности;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—осознание многочисленных взаимосвязей музыки с жизнью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другими видами искусства;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собственной учебной деятельности и внесение необходимых корректив для достижения запланированных результатов;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—проявление творческой инициативы и самостоятельности в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процессе овладения учебными действиями;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—использование разных источников информации, стремление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 самостоятельному общению с искусством и художественному самообразованию;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—применение полученных знаний о музыке как виде искусства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для решения разнообразных художественно-творческих задач;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—творческий подход к решению различных учебных и реальных жизненных проблем;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—общение, взаимодействие со сверстниками в совместной творческой деятельности на основе уважения к их художественным интересам;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—эстетическое отношение к окружающему миру (преобразование действительности, привнесение красоты в человеческие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отношения).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612E6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предметных результатов: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интонации в музыке как носителя образного смысла;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средств музыкальной выразительности — мелодии,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ритма, темпа, динамики, лада;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характера музыкальных образов (лирических,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драматических, героических, романтических, эпических);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об интонационной природе музыки;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жизненно-образного содержания музыкальных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разных жанров;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различия между образами музыкальных произведений и характеристика приемов их взаимодействия и развития;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—различие многообразия музыкальных образов и способов их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развития;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—осуществление интонационно-образного анализа музыкального произведения;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главных принципов построения и развития музыки;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—осмысление взаимосвязи жизненного содержани</w:t>
      </w:r>
      <w:r w:rsidRPr="00612E6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я музыки</w:t>
      </w:r>
      <w:r w:rsidRPr="00612E6C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br/>
        <w:t>и музыкальных образов;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—размышление о знакомом музыкальном произведении, высказывание суждения об основной идее, средствах ее воплощения, интонационных особенностях, жанре, исполнителях;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устного народного музыкального творчества в развитии общей культуры народа;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жанров русской народной музыки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(былины, лирические песни, частушки, разновидности обрядовых песен);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специфики перевоплощения народной музыки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произведениях композиторов;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взаимосвязи профессиональной композиторской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музыки и народного музыкального творчества;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художественных направлений, стилей и жанров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классической и современной музыки, особенностей их музыкального языка и музыкальной драматургии;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в русской музыке, понимание стилевых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черт русской классической музыкальной школы;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и национальных школ в западноевропейской музыке;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характерных черт и образцов творчества крупнейших русских и зарубежных композиторов;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 стилевых направлениях;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различий между жанрами вокальной, инструментальной, вокально-инструментальной, камерно-инструментальной, симфонической музыки;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основные жанры светской музыки малой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(баркарола, ноктюрн, романс, этюд и т. п.) и крупной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(соната, симфония, кантата, концерт и т. п.);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форм построения музыки (период, двухчастная,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трехчастная, вариации, рондо, сонатная);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тембров музыкальных инструментов;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и определять звучание музыкальных инструментов: духовых, струнных, ударных, современных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электронных;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видов оркестров — симфонического, духового,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 xml:space="preserve">камерного, оркестра народных инструментов, </w:t>
      </w:r>
      <w:proofErr w:type="spellStart"/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t>эстрадно</w:t>
      </w:r>
      <w:proofErr w:type="spellEnd"/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t>-джазового оркестра;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—владение музыкальными терминами в пределах изучаемой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темы;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на слух изученных произведений русской и зарубежной классики, образцов народного музыкального творчества, произведений современных композиторов;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особенностей музыкального языка;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—эмоционально-образное восприятие и характеристика музыкальных произведений;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произведений выдающихся композиторов прошлого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современности (по заданным в учебнике критериям);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единства жизненного содержания и художественной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в различных музыкальных образах;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—творческая интерпретация содержания музыкальных произведений (по заданным в учебнике критериям);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интерпретации одной и той же художественной идеи, сюжета в творчестве различных композиторов;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различных трактовок одного и того же произведения;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—установление отличий интерпретации классической музыки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в современных обработках;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признаков современной популярной музыки;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стили рок-музыки и ее отдельные направления — рок-оперу, рок-н-ролл и др.;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творчества исполнителей авторской песни;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взаимодействия музыки с другими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видами искусства;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жанровых параллелей между музыкой и другими видами искусства;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—сравнение интонаций музыкального, живописного и литературного произведений;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взаимодействия музыки, изобразительного искусства и литературы на основе осознания специфики языка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каждого из них;</w:t>
      </w:r>
      <w:r w:rsidRPr="00612E6C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ассоциативных связей между художественными</w:t>
      </w:r>
    </w:p>
    <w:p w:rsidR="00637745" w:rsidRPr="00612E6C" w:rsidRDefault="00C257EC" w:rsidP="00C257EC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612E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Виды деятельности</w:t>
      </w: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612E6C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612E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612E6C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t xml:space="preserve"> весьма разнообразны и направле</w:t>
      </w:r>
      <w:r w:rsidRPr="00612E6C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612E6C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en-US"/>
        </w:rPr>
        <w:t>ны на полноценное общение учащихся с высокохудожественной музыкой.</w:t>
      </w:r>
    </w:p>
    <w:p w:rsidR="00637745" w:rsidRPr="00612E6C" w:rsidRDefault="00637745" w:rsidP="00637745">
      <w:pPr>
        <w:pStyle w:val="aa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 считается одной из самых эффективных и оптимальных форм для развития способностей к активному восприятию музыки, умению вслушиваться и выделять какие-то особенности той или иной мелодии. Более того, слушание музыки знакомит детей с произведениями, которые намного сложнее, чем те, что они сами могут исполнить. Задания и вопросы делят на три основные группы:</w:t>
      </w: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-идейно-эмоциональное содержание;</w:t>
      </w: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-выразительные средства;</w:t>
      </w: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определение причин.</w:t>
      </w:r>
    </w:p>
    <w:p w:rsidR="00637745" w:rsidRPr="00612E6C" w:rsidRDefault="00637745" w:rsidP="00637745">
      <w:pPr>
        <w:pStyle w:val="aa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Хоровое пение на уроках музыки- </w:t>
      </w: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Хоровое пение - один из самых активных видов музыкально-практической деятельности учащихся на уроках музыки в начальной школе. В условиях массового музыкального образования и воспитания хоровое пение выполняет несколько функций. Во-первых, разучивая и исполняя произведения хорового репертуара, учащиеся знакомятся с разноплановыми музыкальными сочинениями, тем самым расширяют свои представления о содержании музыки, ее связях с окружающей их жизнью, получают представления о музыкальных жанрах, их интонационно-образных особенностях, приемах развития, формообразования, соотношения музыки и слова в вокальных произведениях, осваивают некоторые черты народного фольклора и музыкальный язык произведений профессиональных композиторов. Таким образом, хоровое пение расширяет музыкальный кругозор учащихся, формирует положительное отношение детей к музыкальному искусству, позволяет усваивать закономерности музыки в процессе ее непосредственного исполнения, стимулирует развитие интереса к музыке и к музыкальным занятиям, дает возможность школьникам участвовать в коллективном 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музицировании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Во-вторых, хоровое пение на уроках решает задачи развития слуха и голоса учащихся, формирует определенный объем певческих умений, навыков, необходимых для выразительного, эмоционального и осмысленного исполнения. В-третьих, являясь одним из самых доступных видов исполнительской деятельности детей, хоровое пение развивает 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и умения, необходимые для успешного обучения вообще: память, речь, слух, эмоциональный отклик на различные явления жизни, аналитические умения, умения и навыки коллективной деятельности и др. В-четвертых, содержание певческого репертуара нацелено на развитие у ребенка позитивного отношения к </w:t>
      </w:r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окружающему миру через постижение им эмоционально- нравственного смысла каждого музыкального произведения, через формирование личностной оценки исполняемой музыки. Успешность вокально-хоровой работы на уроках музыки зависит во многом от разных причин. Одна из них – исходный уровень общей и музыкальной культуры детей, влияющей на первоначальном этапе обучения на развитие таких психофизических процессов, как восприятие музыки, память, навыки речевого общения, эмоциональные реакции, умения выполнять различные коллективные действия на уроке. Другая – состояние слуха и голосового аппарата ребенка, а также сформированных первичных 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вокольно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-хоровых навыков до поступления в школу. Каждый конкретный класс, как правило, не имеет «общего знаменателя» в музыкальном вообще и в певческом в частности развитии учащихся. Это может констатировать в начале учебного года учитель музыки. Часто приходится наблюдать такие явления, как отсутствие координации между слухом и голосом у первоклассников, что влечет за собой отсутствие чистоты 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интониравания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вокальных мелодий; ограниченный диапазон голоса ( смещенный либо вниз, либо вверх от звуков так называемой примарной зоны звучания); форсированное звучание или открытый, «белый» звук; отсутствие легкости и «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полетности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звука, сип, поверхностное, «ключичное» дыхание; вялая артикуляция. Эти явления </w:t>
      </w:r>
      <w:proofErr w:type="spellStart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proofErr w:type="spellEnd"/>
      <w:r w:rsidRPr="00612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многом тормозят успешность развития вокально-хоровых навыков.</w:t>
      </w:r>
    </w:p>
    <w:p w:rsidR="00CE3369" w:rsidRPr="00612E6C" w:rsidRDefault="00CE3369" w:rsidP="00CE3369">
      <w:pPr>
        <w:rPr>
          <w:rFonts w:ascii="Times New Roman" w:hAnsi="Times New Roman" w:cs="Times New Roman"/>
          <w:sz w:val="24"/>
          <w:szCs w:val="24"/>
        </w:rPr>
      </w:pPr>
    </w:p>
    <w:p w:rsidR="00CE3369" w:rsidRPr="00612E6C" w:rsidRDefault="00CE3369" w:rsidP="00CE336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3537F" w:rsidRPr="00612E6C" w:rsidRDefault="0023537F" w:rsidP="0023537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3537F" w:rsidRPr="00612E6C" w:rsidRDefault="0023537F" w:rsidP="0023537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E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</w:t>
      </w:r>
      <w:r w:rsidRPr="00612E6C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CE3369" w:rsidRPr="00612E6C" w:rsidRDefault="00CE3369" w:rsidP="00CE3369">
      <w:pPr>
        <w:tabs>
          <w:tab w:val="left" w:pos="284"/>
        </w:tabs>
        <w:spacing w:after="0" w:line="240" w:lineRule="auto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CE3369" w:rsidRPr="00612E6C" w:rsidRDefault="00CE3369" w:rsidP="00CE3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Содержание  темы года «В чем сила музыки». Курс 6 класса посвящен изучению вопросов художественной выразительности музыкального искусства. 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Pr="00612E6C">
        <w:rPr>
          <w:rFonts w:ascii="Times New Roman" w:eastAsia="SchoolBookSanPin" w:hAnsi="Times New Roman" w:cs="Times New Roman"/>
          <w:b/>
          <w:sz w:val="24"/>
          <w:szCs w:val="24"/>
          <w:lang w:val="en-US"/>
        </w:rPr>
        <w:t>I</w:t>
      </w: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 xml:space="preserve">.Музыка души. 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>Музыка души.-1ч.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b/>
          <w:sz w:val="24"/>
          <w:szCs w:val="24"/>
        </w:rPr>
        <w:t>Наш вечный спутник.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 Не только жизнь учит понимать искусство, но и само искусство учит понимать жизнь. Музыка – огромная сила, способная  преображать окружающую жизнь. Созидательная сила музыки. Проблема добра и зла в музыке. 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Искусство и фантазия.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Искусство — память человечества.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 xml:space="preserve">Какой бывает музыка. 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Волшебная сила музыки.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Музыка объединяет людей.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  <w:lang w:val="en-US"/>
        </w:rPr>
        <w:t>II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>. Как создается музыкальное произведение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Звук, который выражает слово. Ритм – основа </w:t>
      </w:r>
      <w:proofErr w:type="spellStart"/>
      <w:r w:rsidRPr="00612E6C">
        <w:rPr>
          <w:rFonts w:ascii="Times New Roman" w:eastAsia="Times New Roman" w:hAnsi="Times New Roman" w:cs="Times New Roman"/>
          <w:sz w:val="24"/>
          <w:szCs w:val="24"/>
        </w:rPr>
        <w:t>музыки.Единство</w:t>
      </w:r>
      <w:proofErr w:type="spellEnd"/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 содержания и формы. Музыкальные тембры. Музыкальная динамика. Музыкальные жанры: песня, романс, симфония, кантата, оратория, опера, балет, оперетта, жанры программной музыки.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CE3369" w:rsidRPr="00612E6C" w:rsidRDefault="00CE3369" w:rsidP="00CE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b/>
          <w:sz w:val="24"/>
          <w:szCs w:val="24"/>
        </w:rPr>
        <w:t>Единство музыкального произведения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 xml:space="preserve"> «Вначале был ритм».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О чем рассказывает музыкальный ритм.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Диалог метра и ритма.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От «адажио» к «престо»</w:t>
      </w:r>
      <w:r w:rsidRPr="00612E6C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Мелодия-душа музыки».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lastRenderedPageBreak/>
        <w:t xml:space="preserve"> «Мелодией одной звучат печаль и радость».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Мелодия «угадывает» нас самих.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Что такое гармония в музыке.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Два начала гармонии.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Как могут проявляться выразительные возможности гармонии.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Красочность музыкальной гармонии</w:t>
      </w:r>
      <w:r w:rsidRPr="00612E6C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Мир образов полифонической музыки.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Философия фуги</w:t>
      </w:r>
      <w:r w:rsidRPr="00612E6C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Какой бывает музыкальная фактура.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Пространство фактуры.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Тембры — музыкальные краски.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Соло и тутти</w:t>
      </w:r>
      <w:r w:rsidRPr="00612E6C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Громкость и тишина в музыке.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Тонкая палитра оттенков.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                                              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  <w:lang w:val="en-US"/>
        </w:rPr>
        <w:t>III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. Чудесная тайна музыки </w:t>
      </w:r>
    </w:p>
    <w:p w:rsidR="00CE3369" w:rsidRPr="00612E6C" w:rsidRDefault="00CE3369" w:rsidP="00CE336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12E6C">
        <w:rPr>
          <w:rFonts w:ascii="Times New Roman" w:eastAsia="Times New Roman" w:hAnsi="Times New Roman" w:cs="Times New Roman"/>
          <w:sz w:val="24"/>
          <w:szCs w:val="24"/>
        </w:rPr>
        <w:t xml:space="preserve">В чем сила музыки. Какой мир музыки мы открыли для себя. 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612E6C">
        <w:rPr>
          <w:rFonts w:ascii="Times New Roman" w:eastAsia="SchoolBookSanPin" w:hAnsi="Times New Roman" w:cs="Times New Roman"/>
          <w:b/>
          <w:sz w:val="24"/>
          <w:szCs w:val="24"/>
        </w:rPr>
        <w:t>По законам красоты.</w:t>
      </w:r>
      <w:r w:rsidRPr="00612E6C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12E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«В чем сила музыки»</w:t>
      </w:r>
      <w:r w:rsidR="002B054D" w:rsidRPr="00612E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-2</w:t>
      </w:r>
      <w:r w:rsidRPr="00612E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ч.</w:t>
      </w: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12E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Музыка радо</w:t>
      </w:r>
      <w:r w:rsidRPr="00612E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стью нашей стала-1ч.</w:t>
      </w:r>
    </w:p>
    <w:p w:rsidR="002B054D" w:rsidRPr="00612E6C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054D" w:rsidRPr="00612E6C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054D" w:rsidRPr="00612E6C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054D" w:rsidRPr="00612E6C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054D" w:rsidRPr="00612E6C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E3369" w:rsidRPr="00612E6C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E3369" w:rsidRPr="00612E6C" w:rsidRDefault="0023537F" w:rsidP="00CE3369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12E6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КАЛЕНДАРНО-</w:t>
      </w:r>
      <w:r w:rsidR="00CE3369" w:rsidRPr="00612E6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ТЕМАТИЧЕСКОЕ ПЛАНИРОВНИЕ </w:t>
      </w:r>
    </w:p>
    <w:p w:rsidR="00CE3369" w:rsidRPr="00612E6C" w:rsidRDefault="00CE3369" w:rsidP="00CE3369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12E6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  </w:t>
      </w:r>
    </w:p>
    <w:p w:rsidR="00CE3369" w:rsidRPr="00612E6C" w:rsidRDefault="00CE3369" w:rsidP="00CE3369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12E6C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Тема года: «В чём сила музыки»</w:t>
      </w:r>
    </w:p>
    <w:p w:rsidR="00CE3369" w:rsidRPr="00612E6C" w:rsidRDefault="00CE3369" w:rsidP="00CE3369">
      <w:pPr>
        <w:tabs>
          <w:tab w:val="left" w:pos="582"/>
        </w:tabs>
        <w:spacing w:after="0" w:line="288" w:lineRule="exact"/>
        <w:ind w:right="20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1970"/>
        <w:gridCol w:w="850"/>
        <w:gridCol w:w="993"/>
        <w:gridCol w:w="851"/>
        <w:gridCol w:w="850"/>
      </w:tblGrid>
      <w:tr w:rsidR="00B75B84" w:rsidRPr="00612E6C" w:rsidTr="00B75B84">
        <w:trPr>
          <w:trHeight w:val="558"/>
        </w:trPr>
        <w:tc>
          <w:tcPr>
            <w:tcW w:w="690" w:type="dxa"/>
            <w:vMerge w:val="restart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970" w:type="dxa"/>
            <w:vMerge w:val="restart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Кол- во</w:t>
            </w:r>
          </w:p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3" w:type="dxa"/>
            <w:vMerge w:val="restart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gridSpan w:val="2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Дата прове</w:t>
            </w: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дения</w:t>
            </w:r>
          </w:p>
        </w:tc>
      </w:tr>
      <w:tr w:rsidR="00B75B84" w:rsidRPr="00612E6C" w:rsidTr="00B75B84">
        <w:tc>
          <w:tcPr>
            <w:tcW w:w="690" w:type="dxa"/>
            <w:vMerge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Раздел 1.Музыка души(8ч.)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души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02.09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 вечный спутник. 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12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09.09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ство и фанта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зия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16.09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Искусство -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память человечества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23.09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Какой бывает 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музыка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2E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30.09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Волшебная сила музыки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07.10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объе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диняет людей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2E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14.10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21.10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12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2-«Как создаётся музыкальное произведение»</w:t>
            </w:r>
          </w:p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2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(22ч)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Единство музыкального произведения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11.11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Вначале был ритм. 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18.11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чем рассказывает музыкальный ритм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25.1102.12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Диалог метра и ритма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2E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09.12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адажио к престо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2E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16.12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23.12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7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Мелодия - душа музыки</w:t>
            </w: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CE3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13.01</w:t>
            </w: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CE33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«Мелодией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одной звучат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печаль и ра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дость...»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20.01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Мелодия уга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дывает нас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самих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27.01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</w:t>
            </w:r>
          </w:p>
          <w:p w:rsidR="00B75B84" w:rsidRPr="00612E6C" w:rsidRDefault="00B75B84" w:rsidP="002B05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Гармония в музыке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Комбинированный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03.02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Два начала гармонии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2E6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нированный, проб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лемный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10.02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Эмоциона</w:t>
            </w:r>
            <w:proofErr w:type="spellEnd"/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ль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ный</w:t>
            </w:r>
            <w:proofErr w:type="spellEnd"/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 </w:t>
            </w:r>
            <w:proofErr w:type="spellStart"/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музыкаль</w:t>
            </w:r>
            <w:proofErr w:type="spellEnd"/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-ной</w:t>
            </w:r>
          </w:p>
          <w:p w:rsidR="00B75B84" w:rsidRPr="00612E6C" w:rsidRDefault="00B75B84" w:rsidP="002B05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гармонии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17.02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Красочность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музыкальной</w:t>
            </w:r>
          </w:p>
          <w:p w:rsidR="00B75B84" w:rsidRPr="00612E6C" w:rsidRDefault="00B75B84" w:rsidP="002B05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гармонии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02.03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rPr>
          <w:trHeight w:val="1302"/>
        </w:trPr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Мир образов полифонической музыки. 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rPr>
          <w:trHeight w:val="1250"/>
        </w:trPr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Философия фуги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06.04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Какой бывает музыкальная фактура. 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мате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 комбиниро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13.04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фактуры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Тонкая палитра оттенков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мате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 комбиниро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20.04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28-29-30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Тембры – музыкальные краски. </w:t>
            </w:r>
          </w:p>
          <w:p w:rsidR="00B75B84" w:rsidRPr="00612E6C" w:rsidRDefault="00B75B84" w:rsidP="00A43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</w:p>
          <w:p w:rsidR="00B75B84" w:rsidRPr="00612E6C" w:rsidRDefault="00B75B84" w:rsidP="00A43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законам кра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соты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27.04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31-32-33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Соло и тутти.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 чем сила музыки»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18.05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Громкость и тишина в музыке. 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радо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стью нашей стала(кон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церт)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B75B84" w:rsidRPr="00612E6C" w:rsidRDefault="00B75B84" w:rsidP="002B05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25.05</w:t>
            </w: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B84" w:rsidRPr="00612E6C" w:rsidTr="00B75B84">
        <w:tc>
          <w:tcPr>
            <w:tcW w:w="69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2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612E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 ч.</w:t>
            </w:r>
          </w:p>
        </w:tc>
        <w:tc>
          <w:tcPr>
            <w:tcW w:w="850" w:type="dxa"/>
          </w:tcPr>
          <w:p w:rsidR="00B75B84" w:rsidRPr="00612E6C" w:rsidRDefault="00B75B84" w:rsidP="002B054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77B7" w:rsidRPr="009F3EC4" w:rsidRDefault="0023537F" w:rsidP="00A438DD">
      <w:pPr>
        <w:pStyle w:val="Style2"/>
        <w:widowControl/>
        <w:spacing w:before="19"/>
        <w:jc w:val="both"/>
        <w:rPr>
          <w:rStyle w:val="FontStyle15"/>
        </w:rPr>
      </w:pPr>
      <w:r>
        <w:rPr>
          <w:rFonts w:ascii="Times New Roman CYR" w:eastAsiaTheme="minorHAnsi" w:hAnsi="Times New Roman CYR" w:cs="Times New Roman CYR"/>
          <w:lang w:eastAsia="en-US"/>
        </w:rPr>
        <w:t xml:space="preserve">                    </w:t>
      </w:r>
      <w:r w:rsidR="00BE77B7" w:rsidRPr="009F3EC4">
        <w:rPr>
          <w:rStyle w:val="FontStyle15"/>
        </w:rPr>
        <w:t xml:space="preserve">  </w:t>
      </w:r>
    </w:p>
    <w:p w:rsidR="004A7C9A" w:rsidRPr="009F3EC4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A7C9A" w:rsidRPr="009F3EC4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E56" w:rsidRDefault="00497E56" w:rsidP="00EB0002">
      <w:pPr>
        <w:spacing w:after="0" w:line="240" w:lineRule="auto"/>
      </w:pPr>
      <w:r>
        <w:separator/>
      </w:r>
    </w:p>
  </w:endnote>
  <w:endnote w:type="continuationSeparator" w:id="0">
    <w:p w:rsidR="00497E56" w:rsidRDefault="00497E56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4D" w:rsidRDefault="002B05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4D" w:rsidRDefault="002B054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4D" w:rsidRDefault="002B05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E56" w:rsidRDefault="00497E56" w:rsidP="00EB0002">
      <w:pPr>
        <w:spacing w:after="0" w:line="240" w:lineRule="auto"/>
      </w:pPr>
      <w:r>
        <w:separator/>
      </w:r>
    </w:p>
  </w:footnote>
  <w:footnote w:type="continuationSeparator" w:id="0">
    <w:p w:rsidR="00497E56" w:rsidRDefault="00497E56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4D" w:rsidRDefault="002B05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4D" w:rsidRDefault="002B05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4D" w:rsidRDefault="002B05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53A3D49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63EBA"/>
    <w:rsid w:val="00092999"/>
    <w:rsid w:val="000D000E"/>
    <w:rsid w:val="000D3472"/>
    <w:rsid w:val="000D360C"/>
    <w:rsid w:val="0015347D"/>
    <w:rsid w:val="001576EF"/>
    <w:rsid w:val="00172737"/>
    <w:rsid w:val="001760F1"/>
    <w:rsid w:val="001A4BB5"/>
    <w:rsid w:val="001B61CA"/>
    <w:rsid w:val="00214E9A"/>
    <w:rsid w:val="0023537F"/>
    <w:rsid w:val="002B054D"/>
    <w:rsid w:val="002B13E3"/>
    <w:rsid w:val="002B7E5B"/>
    <w:rsid w:val="00311D53"/>
    <w:rsid w:val="003237ED"/>
    <w:rsid w:val="003728F3"/>
    <w:rsid w:val="00387D0F"/>
    <w:rsid w:val="004130DF"/>
    <w:rsid w:val="00425859"/>
    <w:rsid w:val="004366B4"/>
    <w:rsid w:val="00443828"/>
    <w:rsid w:val="00447912"/>
    <w:rsid w:val="00463F86"/>
    <w:rsid w:val="0048087B"/>
    <w:rsid w:val="00497E56"/>
    <w:rsid w:val="004A7C9A"/>
    <w:rsid w:val="004D0302"/>
    <w:rsid w:val="004D688C"/>
    <w:rsid w:val="004D6F82"/>
    <w:rsid w:val="004F1407"/>
    <w:rsid w:val="00536C9B"/>
    <w:rsid w:val="005528CA"/>
    <w:rsid w:val="00554591"/>
    <w:rsid w:val="005710A5"/>
    <w:rsid w:val="00571EB9"/>
    <w:rsid w:val="005B45B6"/>
    <w:rsid w:val="005E3403"/>
    <w:rsid w:val="00612E6C"/>
    <w:rsid w:val="006139D2"/>
    <w:rsid w:val="00637745"/>
    <w:rsid w:val="00653BFD"/>
    <w:rsid w:val="00666AE4"/>
    <w:rsid w:val="00672DCB"/>
    <w:rsid w:val="00693392"/>
    <w:rsid w:val="006B21DF"/>
    <w:rsid w:val="006C272A"/>
    <w:rsid w:val="0070189F"/>
    <w:rsid w:val="007845B2"/>
    <w:rsid w:val="0079705D"/>
    <w:rsid w:val="007A4460"/>
    <w:rsid w:val="007C52AD"/>
    <w:rsid w:val="007D00A5"/>
    <w:rsid w:val="007E7755"/>
    <w:rsid w:val="008240BB"/>
    <w:rsid w:val="00837E73"/>
    <w:rsid w:val="00857EBD"/>
    <w:rsid w:val="00860F7C"/>
    <w:rsid w:val="008B277A"/>
    <w:rsid w:val="008C07B1"/>
    <w:rsid w:val="008C0E17"/>
    <w:rsid w:val="008C2B44"/>
    <w:rsid w:val="008C47DE"/>
    <w:rsid w:val="008C6FD1"/>
    <w:rsid w:val="008D0B96"/>
    <w:rsid w:val="008E513C"/>
    <w:rsid w:val="00937768"/>
    <w:rsid w:val="009540F6"/>
    <w:rsid w:val="009B07A0"/>
    <w:rsid w:val="009E0DB0"/>
    <w:rsid w:val="009F3EC4"/>
    <w:rsid w:val="00A06686"/>
    <w:rsid w:val="00A1305A"/>
    <w:rsid w:val="00A35498"/>
    <w:rsid w:val="00A438DD"/>
    <w:rsid w:val="00A812DB"/>
    <w:rsid w:val="00AA2337"/>
    <w:rsid w:val="00AB2E52"/>
    <w:rsid w:val="00B10D69"/>
    <w:rsid w:val="00B12A29"/>
    <w:rsid w:val="00B2255A"/>
    <w:rsid w:val="00B33B01"/>
    <w:rsid w:val="00B3737B"/>
    <w:rsid w:val="00B4620A"/>
    <w:rsid w:val="00B6426B"/>
    <w:rsid w:val="00B75B84"/>
    <w:rsid w:val="00B941E9"/>
    <w:rsid w:val="00BB72DB"/>
    <w:rsid w:val="00BD265B"/>
    <w:rsid w:val="00BE77B7"/>
    <w:rsid w:val="00C019E4"/>
    <w:rsid w:val="00C257EC"/>
    <w:rsid w:val="00C30491"/>
    <w:rsid w:val="00C304CB"/>
    <w:rsid w:val="00C50F7E"/>
    <w:rsid w:val="00CB2D1D"/>
    <w:rsid w:val="00CE3369"/>
    <w:rsid w:val="00D046F0"/>
    <w:rsid w:val="00D97013"/>
    <w:rsid w:val="00DA3E37"/>
    <w:rsid w:val="00DA755B"/>
    <w:rsid w:val="00DC7585"/>
    <w:rsid w:val="00DE3742"/>
    <w:rsid w:val="00DF49A9"/>
    <w:rsid w:val="00DF609E"/>
    <w:rsid w:val="00E157D1"/>
    <w:rsid w:val="00E16563"/>
    <w:rsid w:val="00E33EDF"/>
    <w:rsid w:val="00E97CCA"/>
    <w:rsid w:val="00EA3E61"/>
    <w:rsid w:val="00EB0002"/>
    <w:rsid w:val="00EF60BF"/>
    <w:rsid w:val="00F160D2"/>
    <w:rsid w:val="00F76D65"/>
    <w:rsid w:val="00F7767A"/>
    <w:rsid w:val="00FA315C"/>
    <w:rsid w:val="00FE4229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6ECAF-6D96-4E4D-A07D-A83EDEA1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paragraph" w:styleId="aa">
    <w:name w:val="List Paragraph"/>
    <w:basedOn w:val="a"/>
    <w:uiPriority w:val="34"/>
    <w:qFormat/>
    <w:rsid w:val="00837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18</cp:revision>
  <dcterms:created xsi:type="dcterms:W3CDTF">2014-09-16T07:36:00Z</dcterms:created>
  <dcterms:modified xsi:type="dcterms:W3CDTF">2019-12-10T20:15:00Z</dcterms:modified>
</cp:coreProperties>
</file>